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B3D4" w14:textId="77777777" w:rsidR="001E55BA" w:rsidRPr="001E55BA" w:rsidRDefault="001E55BA" w:rsidP="001E55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UMOWA nr …../2026</w:t>
      </w:r>
    </w:p>
    <w:p w14:paraId="572DD01D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zawarta w dniu …………………….. 2026 r. w Sochaczewie pomiędzy:</w:t>
      </w:r>
    </w:p>
    <w:p w14:paraId="1395CB5E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Gminą Miasto Sochaczew, ul. 1-go Maja 16, 96-500 Sochaczew, NIP 837-16-91-451 zwaną dalej Zamawiającym, reprezentowaną przez:</w:t>
      </w:r>
    </w:p>
    <w:p w14:paraId="74A79F06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Panią Izabelę Wojdyno – Dyrektora Miejskiego Ośrodka Sportu i Rekreacji w Sochaczewie, działającą na podstawie pełnomocnictwa udzielonego przez Burmistrza Miasta Sochaczewa nr 0052.183.2024 z dnia 31.10.2024 r.</w:t>
      </w:r>
    </w:p>
    <w:p w14:paraId="5D8CAD20" w14:textId="77777777" w:rsidR="001E55BA" w:rsidRPr="001E55BA" w:rsidRDefault="001E55BA" w:rsidP="00844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</w:t>
      </w:r>
    </w:p>
    <w:p w14:paraId="70D3677C" w14:textId="7A282A8B" w:rsidR="001E55BA" w:rsidRPr="001E55BA" w:rsidRDefault="001E55BA" w:rsidP="0084420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………………………………NIP: ……………. repr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ezentowanym przez: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………………………………zwanym dalej Wykonawcą.</w:t>
      </w:r>
    </w:p>
    <w:p w14:paraId="7935E6C5" w14:textId="7B12FFBC" w:rsidR="001E55BA" w:rsidRPr="001E55BA" w:rsidRDefault="001E55BA" w:rsidP="0084420F">
      <w:pPr>
        <w:spacing w:before="100" w:beforeAutospacing="1"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wyniku rozstrzygniętego postępowania w formie zapytania ofertowego pn.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„Renowacja nawierzchni sportowych w 2 salach gimnastycznych hali sportowej Miejskiego Ośrodka Sportu i Rekreacji przy ul. Kusocińskiego 2 w Sochaczewie”, zamówienie o wartości szacunkowej poniżej 170 000,00 zł nieobjęte przepisami ustawy z dnia 11 września 2019 r. Prawo zamówień publicznych, zawarto umowę o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następującej treści:</w:t>
      </w:r>
    </w:p>
    <w:p w14:paraId="23E314F8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</w:t>
      </w:r>
    </w:p>
    <w:p w14:paraId="59A83C3E" w14:textId="77777777" w:rsidR="001E55BA" w:rsidRPr="001E55BA" w:rsidRDefault="001E55BA" w:rsidP="0084420F">
      <w:pPr>
        <w:numPr>
          <w:ilvl w:val="0"/>
          <w:numId w:val="1"/>
        </w:numPr>
        <w:spacing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Przedmiotem umowy jest wykonanie kompleksowej renowacji nawierzchni sportowych w dwóch salach gimnastycznych hali sportowej MOSiR przy ul. Kusocińskiego 2 w Sochaczewie o łącznej powierzchni około 704 m². </w:t>
      </w:r>
    </w:p>
    <w:p w14:paraId="261C01AC" w14:textId="77777777" w:rsidR="001E55BA" w:rsidRPr="001E55BA" w:rsidRDefault="001E55BA" w:rsidP="001E55BA">
      <w:pPr>
        <w:numPr>
          <w:ilvl w:val="0"/>
          <w:numId w:val="1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Zakres prac obejmuje w szczególności: </w:t>
      </w:r>
    </w:p>
    <w:p w14:paraId="1B78F396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przygotowanie i zabezpieczenie miejsca wykonywania prac, </w:t>
      </w:r>
    </w:p>
    <w:p w14:paraId="0A257BA4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demontaż i ponowny montaż elementów wyposażenia, </w:t>
      </w:r>
    </w:p>
    <w:p w14:paraId="5B04F441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naprawę uszkodzeń parkietu, </w:t>
      </w:r>
    </w:p>
    <w:p w14:paraId="681B4BDC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wymianę uszkodzonych klepek, </w:t>
      </w:r>
    </w:p>
    <w:p w14:paraId="7A3A267D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stabilizację luźnych elementów parkietu, </w:t>
      </w:r>
    </w:p>
    <w:p w14:paraId="23E37502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cyklinowanie bezpyłowe, </w:t>
      </w:r>
    </w:p>
    <w:p w14:paraId="680CA145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szpachlowanie szczelin i ubytków, </w:t>
      </w:r>
    </w:p>
    <w:p w14:paraId="4793C236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lakierowanie parkietu, </w:t>
      </w:r>
    </w:p>
    <w:p w14:paraId="0A8E6BE9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wykonanie oznakowania boisk sportowych, </w:t>
      </w:r>
    </w:p>
    <w:p w14:paraId="14CE7867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dostawę i montaż listew przypodłogowych, </w:t>
      </w:r>
    </w:p>
    <w:p w14:paraId="4FEDC815" w14:textId="77777777" w:rsidR="001E55BA" w:rsidRPr="001E55BA" w:rsidRDefault="001E55BA" w:rsidP="001E55BA">
      <w:pPr>
        <w:numPr>
          <w:ilvl w:val="0"/>
          <w:numId w:val="2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uporządkowanie obiektu po zakończeniu prac. </w:t>
      </w:r>
    </w:p>
    <w:p w14:paraId="70219E19" w14:textId="77777777" w:rsidR="001E55BA" w:rsidRPr="001E55BA" w:rsidRDefault="001E55BA" w:rsidP="001E55BA">
      <w:pPr>
        <w:numPr>
          <w:ilvl w:val="0"/>
          <w:numId w:val="3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Szczegółowy zakres prac określa zapytanie ofertowe stanowiące integralną część niniejszej umowy. </w:t>
      </w:r>
    </w:p>
    <w:p w14:paraId="54BB286E" w14:textId="77777777" w:rsidR="001E55BA" w:rsidRPr="001E55BA" w:rsidRDefault="001E55BA" w:rsidP="001E55BA">
      <w:pPr>
        <w:numPr>
          <w:ilvl w:val="0"/>
          <w:numId w:val="3"/>
        </w:numPr>
        <w:spacing w:after="0" w:line="257" w:lineRule="auto"/>
        <w:ind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zobowiązuje się wykonać przedmiot umowy z należytą starannością, zgodnie z obowiązującymi przepisami, normami technicznymi oraz zasadami wiedzy technicznej. </w:t>
      </w:r>
    </w:p>
    <w:p w14:paraId="5D52F778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2</w:t>
      </w:r>
    </w:p>
    <w:p w14:paraId="52EC906F" w14:textId="77777777" w:rsidR="001E55BA" w:rsidRPr="001E55BA" w:rsidRDefault="001E55BA" w:rsidP="00844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Termin realizacji przedmiotu umowy ustala się od dnia 01.07.2026 r. do dnia 15.09.2026 r.</w:t>
      </w:r>
    </w:p>
    <w:p w14:paraId="0604E708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3</w:t>
      </w:r>
    </w:p>
    <w:p w14:paraId="051FC5C6" w14:textId="77777777" w:rsidR="001E55BA" w:rsidRPr="001E55BA" w:rsidRDefault="001E55BA" w:rsidP="0084420F">
      <w:pPr>
        <w:numPr>
          <w:ilvl w:val="0"/>
          <w:numId w:val="4"/>
        </w:numPr>
        <w:spacing w:after="0" w:line="257" w:lineRule="auto"/>
        <w:ind w:left="363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zobowiązuje się do: </w:t>
      </w:r>
    </w:p>
    <w:p w14:paraId="2EF2E252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zabezpieczenia obiektu przed uszkodzeniem, </w:t>
      </w:r>
    </w:p>
    <w:p w14:paraId="36E12FC4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utrzymania porządku podczas realizacji prac, </w:t>
      </w:r>
    </w:p>
    <w:p w14:paraId="77F25315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systematycznego usuwania odpadów, </w:t>
      </w:r>
    </w:p>
    <w:p w14:paraId="266A4783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wywozu i utylizacji odpadów na własny koszt, </w:t>
      </w:r>
    </w:p>
    <w:p w14:paraId="5646423B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stosowania materiałów posiadających wymagane atesty i dopuszczenia, </w:t>
      </w:r>
    </w:p>
    <w:p w14:paraId="6067C2E0" w14:textId="77777777" w:rsidR="001E55BA" w:rsidRPr="001E55BA" w:rsidRDefault="001E55BA" w:rsidP="001E55BA">
      <w:pPr>
        <w:numPr>
          <w:ilvl w:val="0"/>
          <w:numId w:val="5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przekazania obiektu w stanie gotowym do użytkowania. </w:t>
      </w:r>
    </w:p>
    <w:p w14:paraId="07ABE55E" w14:textId="77777777" w:rsidR="001E55BA" w:rsidRPr="001E55BA" w:rsidRDefault="001E55BA" w:rsidP="001E55BA">
      <w:pPr>
        <w:numPr>
          <w:ilvl w:val="0"/>
          <w:numId w:val="6"/>
        </w:numPr>
        <w:spacing w:after="0" w:line="257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ponosi pełną odpowiedzialność za szkody powstałe podczas realizacji prac. </w:t>
      </w:r>
    </w:p>
    <w:p w14:paraId="379AF3D7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§ 4</w:t>
      </w:r>
    </w:p>
    <w:p w14:paraId="4E894E14" w14:textId="77777777" w:rsidR="001E55BA" w:rsidRPr="001E55BA" w:rsidRDefault="001E55BA" w:rsidP="0084420F">
      <w:pPr>
        <w:numPr>
          <w:ilvl w:val="0"/>
          <w:numId w:val="7"/>
        </w:numPr>
        <w:spacing w:after="0" w:line="257" w:lineRule="auto"/>
        <w:ind w:left="357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Osobami upoważnionymi do kontaktu ze strony Zamawiającego są: </w:t>
      </w:r>
    </w:p>
    <w:p w14:paraId="04854058" w14:textId="77777777" w:rsidR="001E55BA" w:rsidRPr="001E55BA" w:rsidRDefault="001E55BA" w:rsidP="001E55BA">
      <w:pPr>
        <w:spacing w:after="0" w:line="257" w:lineRule="auto"/>
        <w:ind w:firstLine="360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</w:t>
      </w:r>
    </w:p>
    <w:p w14:paraId="070212BD" w14:textId="77777777" w:rsidR="001E55BA" w:rsidRPr="001E55BA" w:rsidRDefault="001E55BA" w:rsidP="001E55BA">
      <w:pPr>
        <w:numPr>
          <w:ilvl w:val="0"/>
          <w:numId w:val="7"/>
        </w:numPr>
        <w:spacing w:after="0" w:line="257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Osobami upoważnionymi do kontaktu ze strony Wykonawcy są: </w:t>
      </w:r>
    </w:p>
    <w:p w14:paraId="75959AEC" w14:textId="77777777" w:rsidR="001E55BA" w:rsidRPr="001E55BA" w:rsidRDefault="001E55BA" w:rsidP="001E55BA">
      <w:pPr>
        <w:spacing w:after="0" w:line="257" w:lineRule="auto"/>
        <w:ind w:firstLine="360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</w:t>
      </w:r>
    </w:p>
    <w:p w14:paraId="54651FC2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5</w:t>
      </w:r>
    </w:p>
    <w:p w14:paraId="46804139" w14:textId="77777777" w:rsidR="001E55BA" w:rsidRPr="001E55BA" w:rsidRDefault="001E55BA" w:rsidP="0084420F">
      <w:pPr>
        <w:numPr>
          <w:ilvl w:val="0"/>
          <w:numId w:val="9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Wynagrodzenie za wykonanie przedmiotu umowy zgodnie ze złożoną ofertą wynosi: </w:t>
      </w:r>
    </w:p>
    <w:p w14:paraId="41530930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netto: ……………………………………… zł</w:t>
      </w:r>
    </w:p>
    <w:p w14:paraId="29945C57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VAT: ……………………………………… zł</w:t>
      </w:r>
    </w:p>
    <w:p w14:paraId="3BA750A5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brutto: ……………………………………… zł</w:t>
      </w:r>
    </w:p>
    <w:p w14:paraId="1CCD9805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(słownie brutto: …………………………………………………………………………).</w:t>
      </w:r>
    </w:p>
    <w:p w14:paraId="164DB5A3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Podstawą wystawienia faktury VAT będzie podpisany przez strony protokół odbioru końcowego wykonanych prac bez zastrzeżeń. </w:t>
      </w:r>
    </w:p>
    <w:p w14:paraId="3E3DDC12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Zapłata wynagrodzenia nastąpi w terminie 30 dni od dnia doręczenia Zamawiającemu prawidłowo wystawionej faktury VAT. </w:t>
      </w:r>
    </w:p>
    <w:p w14:paraId="66307EAC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 dzień zapłaty uznaje się dzień obciążenia rachunku bankowego Zamawiającego. </w:t>
      </w:r>
    </w:p>
    <w:p w14:paraId="3F3C6CDA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6</w:t>
      </w:r>
    </w:p>
    <w:p w14:paraId="0C28AE9B" w14:textId="77777777" w:rsidR="001E55BA" w:rsidRPr="001E55BA" w:rsidRDefault="001E55BA" w:rsidP="0084420F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Odbiór końcowy robót nastąpi po zakończeniu wszystkich prac objętych umową oraz usunięciu ewentualnych usterek. </w:t>
      </w:r>
    </w:p>
    <w:p w14:paraId="0FBF27C2" w14:textId="77777777" w:rsidR="001E55BA" w:rsidRPr="001E55BA" w:rsidRDefault="001E55BA" w:rsidP="001E55B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 czynności odbioru zostanie sporządzony protokół odbioru podpisany przez obie strony. </w:t>
      </w:r>
    </w:p>
    <w:p w14:paraId="336500D7" w14:textId="77777777" w:rsidR="001E55BA" w:rsidRPr="001E55BA" w:rsidRDefault="001E55BA" w:rsidP="0084420F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stwierdzenia wad lub usterek Zamawiający może odmówić podpisania protokołu odbioru do czasu ich usunięcia. </w:t>
      </w:r>
    </w:p>
    <w:p w14:paraId="12559147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7</w:t>
      </w:r>
    </w:p>
    <w:p w14:paraId="77B2FB59" w14:textId="77777777" w:rsidR="001E55BA" w:rsidRPr="001E55BA" w:rsidRDefault="001E55BA" w:rsidP="001E55BA">
      <w:pPr>
        <w:numPr>
          <w:ilvl w:val="0"/>
          <w:numId w:val="12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udziela gwarancji na wykonane prace na okres …………… miesięcy od dnia podpisania protokołu odbioru końcowego. </w:t>
      </w:r>
    </w:p>
    <w:p w14:paraId="28618C21" w14:textId="77777777" w:rsidR="001E55BA" w:rsidRPr="001E55BA" w:rsidRDefault="001E55BA" w:rsidP="001E55BA">
      <w:pPr>
        <w:numPr>
          <w:ilvl w:val="0"/>
          <w:numId w:val="12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okresie gwarancji Wykonawca zobowiązuje się do usunięcia ujawnionych wad na własny koszt w terminie uzgodnionym z Zamawiającym. </w:t>
      </w:r>
    </w:p>
    <w:p w14:paraId="406AD0B1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8</w:t>
      </w:r>
    </w:p>
    <w:p w14:paraId="5CD4DB02" w14:textId="77777777" w:rsidR="001E55BA" w:rsidRPr="001E55BA" w:rsidRDefault="001E55BA" w:rsidP="0084420F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zwłoki w wykonaniu przedmiotu umowy Zamawiający ma prawo naliczyć karę umowną w wysokości 0,2% wynagrodzenia brutto za każdy dzień zwłoki. </w:t>
      </w:r>
    </w:p>
    <w:p w14:paraId="6CE2CB38" w14:textId="77777777" w:rsidR="001E55BA" w:rsidRPr="001E55BA" w:rsidRDefault="001E55BA" w:rsidP="001E55BA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odstąpienia od umowy przez którąkolwiek ze stron z przyczyn leżących po stronie Wykonawcy, Zamawiający ma prawo naliczyć karę umowną w wysokości 10% wynagrodzenia brutto. </w:t>
      </w:r>
    </w:p>
    <w:p w14:paraId="539B07F9" w14:textId="77777777" w:rsidR="001E55BA" w:rsidRPr="001E55BA" w:rsidRDefault="001E55BA" w:rsidP="0084420F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Zamawiający może dochodzić odszkodowania uzupełniającego przewyższającego wysokość kar umownych. </w:t>
      </w:r>
    </w:p>
    <w:p w14:paraId="402079E7" w14:textId="496ED301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9</w:t>
      </w:r>
    </w:p>
    <w:p w14:paraId="38F16CC2" w14:textId="77777777" w:rsidR="001E55BA" w:rsidRPr="001E55BA" w:rsidRDefault="001E55BA" w:rsidP="0084420F">
      <w:pPr>
        <w:numPr>
          <w:ilvl w:val="0"/>
          <w:numId w:val="14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Wszelkie zmiany niniejszej umowy wymagają formy pisemnej pod rygorem nieważności. </w:t>
      </w:r>
    </w:p>
    <w:p w14:paraId="20E62027" w14:textId="77777777" w:rsidR="001E55BA" w:rsidRPr="001E55BA" w:rsidRDefault="001E55BA" w:rsidP="001E55BA">
      <w:pPr>
        <w:numPr>
          <w:ilvl w:val="0"/>
          <w:numId w:val="14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sprawach nieuregulowanych niniejszą umową zastosowanie mają przepisy Kodeksu cywilnego. </w:t>
      </w:r>
    </w:p>
    <w:p w14:paraId="4BC1EB64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10</w:t>
      </w:r>
    </w:p>
    <w:p w14:paraId="69702714" w14:textId="77777777" w:rsidR="001E55BA" w:rsidRPr="001E55BA" w:rsidRDefault="001E55BA" w:rsidP="0084420F">
      <w:pPr>
        <w:numPr>
          <w:ilvl w:val="0"/>
          <w:numId w:val="15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Wszelkie spory wynikłe na tle realizacji niniejszej umowy strony będą starały się rozwiązać polubownie. </w:t>
      </w:r>
    </w:p>
    <w:p w14:paraId="0E981C9C" w14:textId="77777777" w:rsidR="001E55BA" w:rsidRDefault="001E55BA" w:rsidP="001E55BA">
      <w:pPr>
        <w:numPr>
          <w:ilvl w:val="0"/>
          <w:numId w:val="15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braku porozumienia spory rozstrzygać będzie sąd właściwy dla siedziby Zamawiającego. </w:t>
      </w:r>
    </w:p>
    <w:p w14:paraId="5272B31F" w14:textId="77777777" w:rsidR="0084420F" w:rsidRDefault="0084420F" w:rsidP="0084420F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41EBB38" w14:textId="77777777" w:rsidR="0084420F" w:rsidRDefault="0084420F" w:rsidP="0084420F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57DABCF" w14:textId="77777777" w:rsidR="0084420F" w:rsidRPr="001E55BA" w:rsidRDefault="0084420F" w:rsidP="0084420F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94DF751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§ 11</w:t>
      </w:r>
    </w:p>
    <w:p w14:paraId="439BD96C" w14:textId="7A4FF205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Zmiana postanowień zawartych w niniejszej umowie może nastąpić jedynie za zgodą obu stron wyrażoną na piśmie.</w:t>
      </w:r>
    </w:p>
    <w:p w14:paraId="4CF0E39E" w14:textId="09510521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sprawach nieuregulowanych niniejszą umową mają zastosowanie przepisy kodeksu cywilnego.</w:t>
      </w:r>
    </w:p>
    <w:p w14:paraId="50590701" w14:textId="782B84E6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Umowa została sporządzona w dwóch jednobrzmiących egzemplarzach, po jednym dla każdej ze stron.</w:t>
      </w:r>
    </w:p>
    <w:p w14:paraId="026E8CB4" w14:textId="0D240EE1" w:rsidR="001E55BA" w:rsidRPr="001E55BA" w:rsidRDefault="001E55BA" w:rsidP="0084420F">
      <w:pPr>
        <w:numPr>
          <w:ilvl w:val="0"/>
          <w:numId w:val="16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Najemca potwierdza, że zapoznał się z Procedurą Zgłoszeń Wewnętrznych w Miejskim Ośrodku Sportu i Rekreacji w Sochaczewie, dostępną na stronie internetowej mosir.sochaczew.pl/procedura-zgloszen-wewnetrznych.html.</w:t>
      </w:r>
    </w:p>
    <w:p w14:paraId="054145F1" w14:textId="1F734E9A" w:rsidR="001E55BA" w:rsidRPr="0084420F" w:rsidRDefault="0084420F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</w:t>
      </w:r>
      <w:r w:rsidRPr="008442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2</w:t>
      </w:r>
    </w:p>
    <w:p w14:paraId="1B3C7D75" w14:textId="41D9F594" w:rsidR="0084420F" w:rsidRPr="0084420F" w:rsidRDefault="0084420F" w:rsidP="0084420F">
      <w:pPr>
        <w:numPr>
          <w:ilvl w:val="0"/>
          <w:numId w:val="17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Strony oświadczają, iż przy przetwarzaniu jakichkolwiek danych osobowych w ramach realizacji niniejszej umowy stosują zasady i procedury przetwarzania i zabezpieczenia danych osobowych wynikające z rozporządzenia Parlamentu Europejskiego i Rady (UE) 2016/679 z dnia 27 kwietnia 2016 r. w sprawie ochrony osób fizycznych w związku z przetwarzaniem danych osobowych i w sprawie swobodnego przepływu takich danych oraz uchylenia dyrektywy 95/46/WE (ogólne rozporządzenie o ochronie danych), dalej jako: „RODO”. </w:t>
      </w:r>
    </w:p>
    <w:p w14:paraId="7AA5A294" w14:textId="244FEE6C" w:rsidR="0084420F" w:rsidRPr="0084420F" w:rsidRDefault="0084420F" w:rsidP="0084420F">
      <w:pPr>
        <w:numPr>
          <w:ilvl w:val="0"/>
          <w:numId w:val="17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Najemca oświadcza, iż został zapoznany przez Wynajmującego z klauzulą informacyjną, stanowiącą wykonanie prawnego obowiązku informacyjnego wynikającego z art. 13 RODO, zgodnie z załącznikiem do niniejszej umowy. </w:t>
      </w:r>
    </w:p>
    <w:p w14:paraId="3F5B06FF" w14:textId="63D168F5" w:rsidR="0084420F" w:rsidRPr="0084420F" w:rsidRDefault="0084420F" w:rsidP="0084420F">
      <w:pPr>
        <w:numPr>
          <w:ilvl w:val="0"/>
          <w:numId w:val="17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Najemca oświadcza, iż wyraża zgodę na przetwarzanie zawartych w niniejszej umowie danych w celach wskazanych w załączniku do niniejszej umowy.</w:t>
      </w:r>
    </w:p>
    <w:p w14:paraId="04A9E79C" w14:textId="77777777" w:rsid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317EC48" w14:textId="0642A14E" w:rsidR="001E55BA" w:rsidRP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ZAMAWIAJĄCY</w:t>
      </w:r>
    </w:p>
    <w:p w14:paraId="67D03B47" w14:textId="1F8C2E93" w:rsidR="001E55BA" w:rsidRP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</w:t>
      </w:r>
    </w:p>
    <w:p w14:paraId="35932DF9" w14:textId="77777777" w:rsidR="001E55BA" w:rsidRDefault="001E55BA">
      <w:pPr>
        <w:rPr>
          <w:rFonts w:ascii="Times New Roman" w:hAnsi="Times New Roman" w:cs="Times New Roman"/>
          <w:sz w:val="22"/>
          <w:szCs w:val="22"/>
        </w:rPr>
      </w:pPr>
    </w:p>
    <w:p w14:paraId="623B4208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2377BD1F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483D485F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28F3636D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7D68ADCA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35225359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510B3A83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52450750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6A6DAB8E" w14:textId="1C4F9734" w:rsidR="0084420F" w:rsidRPr="0084420F" w:rsidRDefault="0084420F">
      <w:pPr>
        <w:rPr>
          <w:rFonts w:ascii="Times New Roman" w:hAnsi="Times New Roman" w:cs="Times New Roman"/>
          <w:sz w:val="22"/>
          <w:szCs w:val="22"/>
          <w:u w:val="single"/>
        </w:rPr>
      </w:pPr>
      <w:r w:rsidRPr="0084420F">
        <w:rPr>
          <w:rFonts w:ascii="Times New Roman" w:hAnsi="Times New Roman" w:cs="Times New Roman"/>
          <w:sz w:val="22"/>
          <w:szCs w:val="22"/>
          <w:u w:val="single"/>
        </w:rPr>
        <w:t>Załączniki:</w:t>
      </w:r>
    </w:p>
    <w:p w14:paraId="253B9A2A" w14:textId="7B37694E" w:rsidR="0084420F" w:rsidRDefault="0084420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Pr="0084420F">
        <w:rPr>
          <w:rFonts w:ascii="Times New Roman" w:hAnsi="Times New Roman" w:cs="Times New Roman"/>
          <w:sz w:val="22"/>
          <w:szCs w:val="22"/>
        </w:rPr>
        <w:t>Klauzula informacyjna o przetwarzaniu danych do umów cywilno-prawnych</w:t>
      </w:r>
    </w:p>
    <w:p w14:paraId="009B8D56" w14:textId="17CFE1D4" w:rsidR="0084420F" w:rsidRDefault="0084420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Oferta Wykonawcy</w:t>
      </w:r>
    </w:p>
    <w:p w14:paraId="7AA068A7" w14:textId="77777777" w:rsidR="0084420F" w:rsidRDefault="0084420F" w:rsidP="0084420F">
      <w:pPr>
        <w:rPr>
          <w:rFonts w:ascii="Times New Roman" w:hAnsi="Times New Roman" w:cs="Times New Roman"/>
          <w:b/>
          <w:sz w:val="22"/>
          <w:szCs w:val="22"/>
        </w:rPr>
      </w:pPr>
    </w:p>
    <w:p w14:paraId="7FC94C3E" w14:textId="36D092E7" w:rsidR="0084420F" w:rsidRPr="0084420F" w:rsidRDefault="0084420F" w:rsidP="0084420F">
      <w:pPr>
        <w:rPr>
          <w:rFonts w:ascii="Times New Roman" w:hAnsi="Times New Roman" w:cs="Times New Roman"/>
          <w:b/>
          <w:sz w:val="22"/>
          <w:szCs w:val="22"/>
        </w:rPr>
      </w:pPr>
      <w:r w:rsidRPr="0084420F">
        <w:rPr>
          <w:rFonts w:ascii="Times New Roman" w:hAnsi="Times New Roman" w:cs="Times New Roman"/>
          <w:b/>
          <w:sz w:val="22"/>
          <w:szCs w:val="22"/>
        </w:rPr>
        <w:lastRenderedPageBreak/>
        <w:t xml:space="preserve">Załącznik nr 1 - Klauzula informacyjna o przetwarzaniu danych do umów cywilno-prawnych </w:t>
      </w:r>
    </w:p>
    <w:p w14:paraId="687EEAD8" w14:textId="77777777" w:rsidR="0084420F" w:rsidRPr="0084420F" w:rsidRDefault="0084420F" w:rsidP="0084420F">
      <w:pPr>
        <w:rPr>
          <w:rFonts w:ascii="Times New Roman" w:hAnsi="Times New Roman" w:cs="Times New Roman"/>
          <w:i/>
          <w:sz w:val="22"/>
          <w:szCs w:val="22"/>
        </w:rPr>
      </w:pPr>
    </w:p>
    <w:p w14:paraId="68045847" w14:textId="1FA23C20" w:rsidR="0084420F" w:rsidRPr="0084420F" w:rsidRDefault="0084420F" w:rsidP="0084420F">
      <w:p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(dalej: </w:t>
      </w:r>
      <w:r w:rsidRPr="0084420F">
        <w:rPr>
          <w:rFonts w:ascii="Times New Roman" w:hAnsi="Times New Roman" w:cs="Times New Roman"/>
          <w:b/>
          <w:sz w:val="22"/>
          <w:szCs w:val="22"/>
          <w:u w:val="single"/>
        </w:rPr>
        <w:t>RODO</w:t>
      </w:r>
      <w:r w:rsidRPr="0084420F">
        <w:rPr>
          <w:rFonts w:ascii="Times New Roman" w:hAnsi="Times New Roman" w:cs="Times New Roman"/>
          <w:sz w:val="22"/>
          <w:szCs w:val="22"/>
        </w:rPr>
        <w:t>) Miejski Ośrodek Sportu i Rekreacji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>Sochaczewie informuje, iż:</w:t>
      </w:r>
    </w:p>
    <w:p w14:paraId="09BB86A5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Administratorem Pana/Pani danych osobowych jest Miejski Ośrodek Sportu i Rekreacji w Sochaczewie, ul. Olimpijska 3, 96-500 Sochaczew. </w:t>
      </w:r>
    </w:p>
    <w:p w14:paraId="7A291C2A" w14:textId="72022F3A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Z Inspektorem Ochrony Danych można skontaktować się  e-mail: </w:t>
      </w:r>
      <w:hyperlink r:id="rId5" w:history="1">
        <w:r w:rsidRPr="0084420F">
          <w:rPr>
            <w:rStyle w:val="Hipercze"/>
            <w:rFonts w:ascii="Times New Roman" w:hAnsi="Times New Roman" w:cs="Times New Roman"/>
            <w:sz w:val="22"/>
            <w:szCs w:val="22"/>
          </w:rPr>
          <w:t>mosir@mosir.sochaczew.pl</w:t>
        </w:r>
      </w:hyperlink>
      <w:r w:rsidRPr="0084420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4420F">
        <w:rPr>
          <w:rFonts w:ascii="Times New Roman" w:hAnsi="Times New Roman" w:cs="Times New Roman"/>
          <w:sz w:val="22"/>
          <w:szCs w:val="22"/>
        </w:rPr>
        <w:t>tel. 46 862-77-59 wew. 124.</w:t>
      </w:r>
    </w:p>
    <w:p w14:paraId="162A6841" w14:textId="58DAB343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Pana/Pani dane osobowe będą przetwarzane w celach związanych z zawarciem i realizacją umowy cywilno-prawnej w oparciu o art. 6 ust.1 lit. a), b), c)  RODO.</w:t>
      </w:r>
    </w:p>
    <w:p w14:paraId="73EE35CA" w14:textId="591C0075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Pani/Pana dane osobowe mogą być udostępniane odpowiednim odbiorcom, w szczególności podmiotom zewnętrznym zajmującym się obsługą kadrowo-księgową, informatyczną lub prawną administratora na podstawie umowy powierzenia danych osobowych albo instytucjom uprawnionym do kontroli działalności administratora lub instytucjom uprawnionym do uzyskania danych osobowych na podstawie przepisów prawa.    </w:t>
      </w:r>
    </w:p>
    <w:p w14:paraId="14927EB8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Pana / Pani dane osobowe będą przechowywane przez okres niezbędny do wykonania umowy, a po jej rozwiązaniu lub wygaśnięciu – przez obowiązkowy okres przechowywania dokumentacji, ustalony z odrębnymi przepisami. </w:t>
      </w:r>
    </w:p>
    <w:p w14:paraId="531427E4" w14:textId="694016E5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Przysługuje Panu/Pani prawo dostępu do swoich danych osobowych, ich sprostowania, usunięcia lub ograniczenia przetwarzania a także prawo sprzeciwu, zażądania zaprzestania  przetwarzania i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 xml:space="preserve">prawo przenoszenia danych – w przypadkach i na zasadach określonych </w:t>
      </w:r>
      <w:r w:rsidRPr="0084420F">
        <w:rPr>
          <w:rFonts w:ascii="Times New Roman" w:hAnsi="Times New Roman" w:cs="Times New Roman"/>
          <w:sz w:val="22"/>
          <w:szCs w:val="22"/>
        </w:rPr>
        <w:br/>
        <w:t>w przepisach RODO.</w:t>
      </w:r>
    </w:p>
    <w:p w14:paraId="474B47DE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Przysługuje Pani/Panu prawo do wniesienia skargi do Prezesa Urzędu Ochrony Danych Osobowych z siedzibą w Warszawie przy ul. Stawki 2, 00-193 Warszawa.</w:t>
      </w:r>
    </w:p>
    <w:p w14:paraId="2E10FB06" w14:textId="6E70C262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Podanie danych osobowych jest warunkiem niezbędnym do zawarcia umowy cywilno-prawnej.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 xml:space="preserve">przypadku nie podania danych osobowych nie będzie możliwe jej zawarcie. </w:t>
      </w:r>
    </w:p>
    <w:p w14:paraId="5C7AD3D1" w14:textId="24FF981C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Pani/Pana osobowe nie będą podlegać zautomatyzowanemu podejmowaniu decyzji lub profilowaniu.</w:t>
      </w:r>
    </w:p>
    <w:p w14:paraId="6F1CF36E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44B3C27D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3F39153E" w14:textId="4413544A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b/>
          <w:sz w:val="22"/>
          <w:szCs w:val="22"/>
        </w:rPr>
        <w:t>Zapoznałam/em się z klauzulą informacyjną</w:t>
      </w:r>
      <w:r w:rsidRPr="0084420F">
        <w:rPr>
          <w:rFonts w:ascii="Times New Roman" w:hAnsi="Times New Roman" w:cs="Times New Roman"/>
          <w:sz w:val="22"/>
          <w:szCs w:val="22"/>
        </w:rPr>
        <w:t xml:space="preserve">      …………………………..………………..</w:t>
      </w:r>
    </w:p>
    <w:p w14:paraId="0BF0D194" w14:textId="2EA50E9C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podpis </w:t>
      </w:r>
    </w:p>
    <w:p w14:paraId="30A4DD61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2B7C96F9" w14:textId="77777777" w:rsidR="0084420F" w:rsidRPr="001E55BA" w:rsidRDefault="0084420F">
      <w:pPr>
        <w:rPr>
          <w:rFonts w:ascii="Times New Roman" w:hAnsi="Times New Roman" w:cs="Times New Roman"/>
          <w:sz w:val="22"/>
          <w:szCs w:val="22"/>
        </w:rPr>
      </w:pPr>
    </w:p>
    <w:sectPr w:rsidR="0084420F" w:rsidRPr="001E5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1E82"/>
    <w:multiLevelType w:val="multilevel"/>
    <w:tmpl w:val="54F0D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8831550"/>
    <w:multiLevelType w:val="multilevel"/>
    <w:tmpl w:val="CA52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AD62F3"/>
    <w:multiLevelType w:val="multilevel"/>
    <w:tmpl w:val="7D46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9F7F4D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7314A64"/>
    <w:multiLevelType w:val="multilevel"/>
    <w:tmpl w:val="5366C416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60"/>
      </w:pPr>
    </w:lvl>
    <w:lvl w:ilvl="1" w:tentative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</w:lvl>
    <w:lvl w:ilvl="2" w:tentative="1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entative="1">
      <w:start w:val="1"/>
      <w:numFmt w:val="decimal"/>
      <w:lvlText w:val="%5."/>
      <w:lvlJc w:val="left"/>
      <w:pPr>
        <w:tabs>
          <w:tab w:val="num" w:pos="3237"/>
        </w:tabs>
        <w:ind w:left="3237" w:hanging="360"/>
      </w:pPr>
    </w:lvl>
    <w:lvl w:ilvl="5" w:tentative="1">
      <w:start w:val="1"/>
      <w:numFmt w:val="decimal"/>
      <w:lvlText w:val="%6."/>
      <w:lvlJc w:val="left"/>
      <w:pPr>
        <w:tabs>
          <w:tab w:val="num" w:pos="3957"/>
        </w:tabs>
        <w:ind w:left="3957" w:hanging="360"/>
      </w:pPr>
    </w:lvl>
    <w:lvl w:ilvl="6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entative="1">
      <w:start w:val="1"/>
      <w:numFmt w:val="decimal"/>
      <w:lvlText w:val="%8."/>
      <w:lvlJc w:val="left"/>
      <w:pPr>
        <w:tabs>
          <w:tab w:val="num" w:pos="5397"/>
        </w:tabs>
        <w:ind w:left="5397" w:hanging="360"/>
      </w:pPr>
    </w:lvl>
    <w:lvl w:ilvl="8" w:tentative="1">
      <w:start w:val="1"/>
      <w:numFmt w:val="decimal"/>
      <w:lvlText w:val="%9."/>
      <w:lvlJc w:val="left"/>
      <w:pPr>
        <w:tabs>
          <w:tab w:val="num" w:pos="6117"/>
        </w:tabs>
        <w:ind w:left="6117" w:hanging="360"/>
      </w:pPr>
    </w:lvl>
  </w:abstractNum>
  <w:abstractNum w:abstractNumId="5" w15:restartNumberingAfterBreak="0">
    <w:nsid w:val="301555D6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F5975C2"/>
    <w:multiLevelType w:val="multilevel"/>
    <w:tmpl w:val="C3CAD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87E98"/>
    <w:multiLevelType w:val="multilevel"/>
    <w:tmpl w:val="AC50E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9947E08"/>
    <w:multiLevelType w:val="multilevel"/>
    <w:tmpl w:val="9C968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0D53587"/>
    <w:multiLevelType w:val="multilevel"/>
    <w:tmpl w:val="97A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354F6"/>
    <w:multiLevelType w:val="multilevel"/>
    <w:tmpl w:val="60BEE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94353"/>
    <w:multiLevelType w:val="hybridMultilevel"/>
    <w:tmpl w:val="20EC71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5E5C60"/>
    <w:multiLevelType w:val="multilevel"/>
    <w:tmpl w:val="448C0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5D0B3E"/>
    <w:multiLevelType w:val="multilevel"/>
    <w:tmpl w:val="EACA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67502"/>
    <w:multiLevelType w:val="multilevel"/>
    <w:tmpl w:val="54B057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73B5FF2"/>
    <w:multiLevelType w:val="multilevel"/>
    <w:tmpl w:val="49FA7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8192FA9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9BF6486"/>
    <w:multiLevelType w:val="multilevel"/>
    <w:tmpl w:val="60063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55948638">
    <w:abstractNumId w:val="8"/>
  </w:num>
  <w:num w:numId="2" w16cid:durableId="294332282">
    <w:abstractNumId w:val="9"/>
  </w:num>
  <w:num w:numId="3" w16cid:durableId="507793525">
    <w:abstractNumId w:val="4"/>
  </w:num>
  <w:num w:numId="4" w16cid:durableId="1560281350">
    <w:abstractNumId w:val="12"/>
  </w:num>
  <w:num w:numId="5" w16cid:durableId="1710565189">
    <w:abstractNumId w:val="13"/>
  </w:num>
  <w:num w:numId="6" w16cid:durableId="392196256">
    <w:abstractNumId w:val="6"/>
  </w:num>
  <w:num w:numId="7" w16cid:durableId="323289823">
    <w:abstractNumId w:val="17"/>
  </w:num>
  <w:num w:numId="8" w16cid:durableId="1382365328">
    <w:abstractNumId w:val="10"/>
  </w:num>
  <w:num w:numId="9" w16cid:durableId="1595823705">
    <w:abstractNumId w:val="1"/>
  </w:num>
  <w:num w:numId="10" w16cid:durableId="904335121">
    <w:abstractNumId w:val="14"/>
  </w:num>
  <w:num w:numId="11" w16cid:durableId="1551110408">
    <w:abstractNumId w:val="7"/>
  </w:num>
  <w:num w:numId="12" w16cid:durableId="766921158">
    <w:abstractNumId w:val="0"/>
  </w:num>
  <w:num w:numId="13" w16cid:durableId="1102800369">
    <w:abstractNumId w:val="15"/>
  </w:num>
  <w:num w:numId="14" w16cid:durableId="2067146663">
    <w:abstractNumId w:val="2"/>
  </w:num>
  <w:num w:numId="15" w16cid:durableId="338772945">
    <w:abstractNumId w:val="16"/>
  </w:num>
  <w:num w:numId="16" w16cid:durableId="1960913519">
    <w:abstractNumId w:val="3"/>
  </w:num>
  <w:num w:numId="17" w16cid:durableId="773205999">
    <w:abstractNumId w:val="5"/>
  </w:num>
  <w:num w:numId="18" w16cid:durableId="6097473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BA"/>
    <w:rsid w:val="001E55BA"/>
    <w:rsid w:val="0084420F"/>
    <w:rsid w:val="00B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D565"/>
  <w15:chartTrackingRefBased/>
  <w15:docId w15:val="{83577FF4-7ED8-458D-9E43-C060DADE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5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5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5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5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5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5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5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5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5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5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5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5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5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42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sir@mosir.socha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 Gałaj</dc:creator>
  <cp:keywords/>
  <dc:description/>
  <cp:lastModifiedBy>Jaku Gałaj</cp:lastModifiedBy>
  <cp:revision>1</cp:revision>
  <dcterms:created xsi:type="dcterms:W3CDTF">2026-05-08T09:05:00Z</dcterms:created>
  <dcterms:modified xsi:type="dcterms:W3CDTF">2026-05-08T09:24:00Z</dcterms:modified>
</cp:coreProperties>
</file>