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55EA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CYKLU TURNIEJÓW TENISA STOŁOWEGO "GRAND PRIX" SOCHACZEWA</w:t>
      </w:r>
    </w:p>
    <w:p w14:paraId="19B0ABB5" w14:textId="67E4FD9C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E264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E264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14:paraId="29B7ECFD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0B5C29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ORGANIZATOR:</w:t>
      </w: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 Miejski Ośrodek Sportu i Rekreacji w Sochaczewie</w:t>
      </w:r>
    </w:p>
    <w:p w14:paraId="1EDB57DB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I.CEL IMPREZY</w:t>
      </w:r>
    </w:p>
    <w:p w14:paraId="5FC6208F" w14:textId="77777777" w:rsidR="00D63734" w:rsidRPr="00D63734" w:rsidRDefault="00D63734" w:rsidP="00D637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Upowszechnianie kultury fizycznej poprzez masowy udział wszystkich chętnych.</w:t>
      </w:r>
    </w:p>
    <w:p w14:paraId="4EDBEA09" w14:textId="77777777" w:rsidR="00D63734" w:rsidRPr="00D63734" w:rsidRDefault="00D63734" w:rsidP="00D637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tenisa stołowego.</w:t>
      </w:r>
    </w:p>
    <w:p w14:paraId="65AE3E2C" w14:textId="77777777" w:rsidR="00D63734" w:rsidRPr="00D63734" w:rsidRDefault="00D63734" w:rsidP="00D637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Zagospodarowanie czasu wolnego dzieci, młodzieży i osób dorosłych</w:t>
      </w:r>
    </w:p>
    <w:p w14:paraId="68941531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TERMINY I MIEJSCE:</w:t>
      </w:r>
    </w:p>
    <w:p w14:paraId="13FDF8A2" w14:textId="4956852E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Terminy eliminacji</w:t>
      </w: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 :      - 10 turniejów klasyfikacyjnych po jednym w miesiącach sierpień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F130F">
        <w:rPr>
          <w:rFonts w:ascii="Times New Roman" w:eastAsia="Times New Roman" w:hAnsi="Times New Roman" w:cs="Times New Roman"/>
          <w:sz w:val="24"/>
          <w:szCs w:val="24"/>
          <w:lang w:eastAsia="pl-PL"/>
        </w:rPr>
        <w:t>3 -</w:t>
      </w: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F130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. (terminy ustalane w trakcie rozgrywek)</w:t>
      </w:r>
    </w:p>
    <w:p w14:paraId="11380DAF" w14:textId="2C9B28FA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Turniej finałowy:</w:t>
      </w: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 czerwiec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F130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9F1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podczas obchodów Święta Mieszkańców - Dni Sochaczewa </w:t>
      </w:r>
    </w:p>
    <w:p w14:paraId="5C014F9B" w14:textId="615573E1" w:rsid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:</w:t>
      </w: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 Hala Sportowa MOSiR Sochaczew ul. Kusocińskiego 2 tel. 862 87 04;</w:t>
      </w:r>
      <w:r w:rsidR="005627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721121011</w:t>
      </w:r>
    </w:p>
    <w:p w14:paraId="0602D39F" w14:textId="29F15507" w:rsidR="00546A15" w:rsidRDefault="00546A15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6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II.A.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 POSZCZEGÓLNYCH TURNIEJÓW:</w:t>
      </w:r>
    </w:p>
    <w:p w14:paraId="02A30222" w14:textId="70EB3840" w:rsidR="00546A15" w:rsidRPr="00546A15" w:rsidRDefault="00546A15" w:rsidP="00546A15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A15">
        <w:rPr>
          <w:rFonts w:ascii="Times New Roman" w:eastAsia="Times New Roman" w:hAnsi="Times New Roman" w:cs="Times New Roman"/>
          <w:sz w:val="24"/>
          <w:szCs w:val="24"/>
          <w:lang w:eastAsia="pl-PL"/>
        </w:rPr>
        <w:t>Godz.8.30 - 9.00 - zapisy, wpłata wpisowego</w:t>
      </w:r>
    </w:p>
    <w:p w14:paraId="462BFEF1" w14:textId="77777777" w:rsidR="00546A15" w:rsidRPr="00546A15" w:rsidRDefault="00546A15" w:rsidP="00546A15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A15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9.00 rozpoczęcie turnieju - w trzech kategoriach OPEN, KOBIETY, U-15</w:t>
      </w:r>
    </w:p>
    <w:p w14:paraId="61D31434" w14:textId="6E15B259" w:rsidR="00546A15" w:rsidRPr="00546A15" w:rsidRDefault="00546A15" w:rsidP="00546A15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A15">
        <w:rPr>
          <w:rFonts w:ascii="Times New Roman" w:eastAsia="Times New Roman" w:hAnsi="Times New Roman" w:cs="Times New Roman"/>
          <w:sz w:val="24"/>
          <w:szCs w:val="24"/>
          <w:lang w:eastAsia="pl-PL"/>
        </w:rPr>
        <w:t>Ok. godz. 1</w:t>
      </w:r>
      <w:r w:rsidR="009F130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46A15">
        <w:rPr>
          <w:rFonts w:ascii="Times New Roman" w:eastAsia="Times New Roman" w:hAnsi="Times New Roman" w:cs="Times New Roman"/>
          <w:sz w:val="24"/>
          <w:szCs w:val="24"/>
          <w:lang w:eastAsia="pl-PL"/>
        </w:rPr>
        <w:t>.00-1</w:t>
      </w:r>
      <w:r w:rsidR="009F130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46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.00 - zakończenie turnieju , wręczenie nagród - (ostatni punkt uzależniony od ilości zgłoszeń)  </w:t>
      </w:r>
    </w:p>
    <w:p w14:paraId="3957CAAC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 . UCZESTNICTWO I KATEGORIE:</w:t>
      </w:r>
    </w:p>
    <w:p w14:paraId="3C0E6892" w14:textId="5D3FEC77" w:rsidR="00D63734" w:rsidRPr="00546A15" w:rsidRDefault="00D63734" w:rsidP="00D637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 Wszystkie turnieje z cyklu ,,GRAND PRIX mają charakter otwarty. Prawo startu mają wszyscy chętni bez względu na wiek, płeć i miejsce zamieszkania</w:t>
      </w:r>
    </w:p>
    <w:p w14:paraId="0FCE88E0" w14:textId="77777777" w:rsidR="00D63734" w:rsidRPr="00D63734" w:rsidRDefault="00D63734" w:rsidP="00D637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Kategorie :</w:t>
      </w:r>
    </w:p>
    <w:p w14:paraId="0165B911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a) kobiety</w:t>
      </w:r>
    </w:p>
    <w:p w14:paraId="367983CA" w14:textId="1CAA47CD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U-14</w:t>
      </w:r>
      <w:r w:rsidR="007106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(200</w:t>
      </w:r>
      <w:r w:rsidR="009F130F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7106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młodsi)</w:t>
      </w:r>
    </w:p>
    <w:p w14:paraId="6EC1A237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OPEN</w:t>
      </w:r>
    </w:p>
    <w:p w14:paraId="15790860" w14:textId="75986946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Zawodnik po zezwoleniu organizatora może zagrać w więcej niż jednej kategorii</w:t>
      </w:r>
      <w:r w:rsidR="0071060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5F431008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System rozgrywek:</w:t>
      </w:r>
    </w:p>
    <w:p w14:paraId="2ACAF5D9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System rozgrywek turniejów kwalifikacyjnych uzależniony jest od ilości startujących osób.</w:t>
      </w:r>
    </w:p>
    <w:p w14:paraId="474651BC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Możliwe systemy rozgrywek:</w:t>
      </w:r>
    </w:p>
    <w:p w14:paraId="6FBA7335" w14:textId="06048BF3" w:rsidR="00D63734" w:rsidRPr="00D63734" w:rsidRDefault="00D63734" w:rsidP="00D637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do dwóch przegranych (</w:t>
      </w:r>
      <w:r w:rsidR="007106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system rosyjski, </w:t>
      </w: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zawodników powyżej 8)</w:t>
      </w:r>
    </w:p>
    <w:p w14:paraId="5EE2B741" w14:textId="77777777" w:rsidR="00D63734" w:rsidRDefault="00D63734" w:rsidP="00D637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grupowy ( może być połączony z systemem pucharowym)</w:t>
      </w:r>
    </w:p>
    <w:p w14:paraId="3A9D3452" w14:textId="77777777" w:rsidR="00D63734" w:rsidRPr="00D63734" w:rsidRDefault="00D63734" w:rsidP="00D637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każdy z każdym</w:t>
      </w:r>
    </w:p>
    <w:p w14:paraId="3BED035C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O kolejności w grupie decyduje :</w:t>
      </w:r>
    </w:p>
    <w:p w14:paraId="0EA6A489" w14:textId="47D53C95" w:rsidR="00D63734" w:rsidRPr="00D63734" w:rsidRDefault="00D63734" w:rsidP="0071060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02D385" w14:textId="77777777" w:rsidR="00D63734" w:rsidRPr="00D63734" w:rsidRDefault="00D63734" w:rsidP="00D637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większa ilość zwycięstw</w:t>
      </w:r>
    </w:p>
    <w:p w14:paraId="49794E30" w14:textId="77777777" w:rsidR="00D63734" w:rsidRPr="00D63734" w:rsidRDefault="00D63734" w:rsidP="00D637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tej samej ilości zwycięstw  decyduje wynik meczu bezpośredniego</w:t>
      </w:r>
    </w:p>
    <w:p w14:paraId="4DB95C1B" w14:textId="77777777" w:rsidR="00D63734" w:rsidRPr="00D63734" w:rsidRDefault="00D63734" w:rsidP="00D637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równej ilości zwycięstw więcej niż 2 zawodników o kolejności decyduje mała tabela ( ilość zwycięstw , różnica setów, większa ilość zdobytych setów)</w:t>
      </w:r>
    </w:p>
    <w:p w14:paraId="5B0F5B63" w14:textId="77777777" w:rsidR="00D63734" w:rsidRPr="00D63734" w:rsidRDefault="00D63734" w:rsidP="00D637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 rozstrzygnięcia małej tabeli, brana pod uwagę będzie: różnica setów z wszystkich meczów grupowych, a następnie większa ilość zdobytych setów</w:t>
      </w:r>
    </w:p>
    <w:p w14:paraId="7731CE29" w14:textId="77777777" w:rsidR="00D63734" w:rsidRPr="00D63734" w:rsidRDefault="00D63734" w:rsidP="00D637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możliwości rozstrzygnięcia, o kolejności zadecyduje dogrywka do jednego wygranego seta</w:t>
      </w:r>
    </w:p>
    <w:p w14:paraId="4CBEFBFF" w14:textId="77777777" w:rsidR="00A4252C" w:rsidRDefault="00A4252C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każdym kolejnym turnieju klasyfikacyjnym zawodnicy rozstawiani są według miejsc w klasyfikacji generalnej</w:t>
      </w:r>
    </w:p>
    <w:p w14:paraId="55D63E47" w14:textId="77799D80" w:rsid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Kolejność w klasyfikacji</w:t>
      </w: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 ustala się na podstawie:</w:t>
      </w:r>
    </w:p>
    <w:p w14:paraId="0F9C287F" w14:textId="6974E6A9" w:rsidR="0071060B" w:rsidRPr="00D63734" w:rsidRDefault="0071060B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zdobytych punktów jest uzależniona od ilości startujących zawodników</w:t>
      </w:r>
    </w:p>
    <w:p w14:paraId="171FFF10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a) sumy zdobytych punktów w poszczególnych turniejach</w:t>
      </w:r>
    </w:p>
    <w:p w14:paraId="4188D76A" w14:textId="7624FC23" w:rsidR="00D63734" w:rsidRPr="00D63734" w:rsidRDefault="00D63734" w:rsidP="00D637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miejsce - </w:t>
      </w:r>
      <w:r w:rsidR="0071060B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</w:t>
      </w: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punktów</w:t>
      </w:r>
      <w:r w:rsidR="007106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= ilość zawodników</w:t>
      </w:r>
    </w:p>
    <w:p w14:paraId="39BCC5BD" w14:textId="41A36420" w:rsidR="00D63734" w:rsidRPr="00D63734" w:rsidRDefault="00D63734" w:rsidP="00D637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miejsce </w:t>
      </w:r>
      <w:r w:rsidR="0071060B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punktów = ilość zawodników -1</w:t>
      </w:r>
    </w:p>
    <w:p w14:paraId="19FAC166" w14:textId="3FD4B492" w:rsidR="00D63734" w:rsidRPr="00D63734" w:rsidRDefault="00D63734" w:rsidP="00D637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miejsce </w:t>
      </w:r>
      <w:r w:rsidR="0071060B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punktów = ilość zawodników - 2</w:t>
      </w:r>
    </w:p>
    <w:p w14:paraId="43DA2272" w14:textId="539B21EB" w:rsidR="00D63734" w:rsidRPr="00D63734" w:rsidRDefault="0071060B" w:rsidP="00D637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Itd. </w:t>
      </w:r>
    </w:p>
    <w:p w14:paraId="226858B1" w14:textId="4A39EC25" w:rsidR="00D63734" w:rsidRPr="00D63734" w:rsidRDefault="0071060B" w:rsidP="00D637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Ostatnie miejsce </w:t>
      </w:r>
      <w:r w:rsidR="00D63734"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- 1 pkt</w:t>
      </w:r>
    </w:p>
    <w:p w14:paraId="5F69C4EB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Do udziału w Turnieju Finałowym kwalifikuje się po ośmiu najlepszym zawodników z każdej kategorii.</w:t>
      </w:r>
    </w:p>
    <w:p w14:paraId="77B44CED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równej ilości punktów o miejscu decyduje:</w:t>
      </w:r>
    </w:p>
    <w:p w14:paraId="5AF80CF8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1. większa ilość rozegranych turniejów</w:t>
      </w:r>
    </w:p>
    <w:p w14:paraId="79165D15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2. większa ilość zwycięstw</w:t>
      </w:r>
    </w:p>
    <w:p w14:paraId="69FDEA69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3. większa ilość drugich miejsc</w:t>
      </w:r>
    </w:p>
    <w:p w14:paraId="4D169AAE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4. większa ilość trzecich miejsc</w:t>
      </w:r>
    </w:p>
    <w:p w14:paraId="7738EB8F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5. losowanie</w:t>
      </w:r>
    </w:p>
    <w:p w14:paraId="5DB1D1CC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Turniej finałowy rozgrywany jest w dwóch fazach:</w:t>
      </w:r>
    </w:p>
    <w:p w14:paraId="09CA5AE6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- eliminacje grupowe:</w:t>
      </w:r>
    </w:p>
    <w:p w14:paraId="330DF096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A: 1,4, 5, 8 zawodnik z kwalifikacji</w:t>
      </w:r>
    </w:p>
    <w:p w14:paraId="38D38BD3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B: 2, 3, 6, 7 zawodnik z kwalifikacji</w:t>
      </w:r>
    </w:p>
    <w:p w14:paraId="26A7F59F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zawodnika lub zawodników zakwalifikowanych do turnieju finałowego, na jego/ich miejsce trafia kolejna osoba z listy klasyfikacyjnej.</w:t>
      </w:r>
    </w:p>
    <w:p w14:paraId="148691AE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- faza pucharowa</w:t>
      </w:r>
    </w:p>
    <w:p w14:paraId="098F8D8A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Półfinały o miejsca 1-4:    1A-2B i 2A-1B</w:t>
      </w:r>
    </w:p>
    <w:p w14:paraId="6335ABFD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Zwycięzcy grają w finale, a przegrani grają o miejsce trzecie</w:t>
      </w:r>
    </w:p>
    <w:p w14:paraId="1D140658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Półfinały o miejsca 5-8: 3A-4B i 4A-3B</w:t>
      </w:r>
    </w:p>
    <w:p w14:paraId="244413FE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Zwycięzcy grają o miejsce piąte, a przegrani o miejsce siódme.</w:t>
      </w:r>
    </w:p>
    <w:p w14:paraId="62BFCFB0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NAGRODY:</w:t>
      </w:r>
    </w:p>
    <w:p w14:paraId="738F79A9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turniejach klasyfikacyjnych nagrodami będą </w:t>
      </w:r>
      <w:r w:rsidR="00D60E8E">
        <w:rPr>
          <w:rFonts w:ascii="Times New Roman" w:eastAsia="Times New Roman" w:hAnsi="Times New Roman" w:cs="Times New Roman"/>
          <w:sz w:val="24"/>
          <w:szCs w:val="24"/>
          <w:lang w:eastAsia="pl-PL"/>
        </w:rPr>
        <w:t>puchary</w:t>
      </w:r>
    </w:p>
    <w:p w14:paraId="623B49B8" w14:textId="774DD41E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turnieju finałowym każdy uczestnik otrzyma dyplom, a trzech najlepszych w każdej kategorii </w:t>
      </w:r>
      <w:r w:rsidR="00F80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nagrody. </w:t>
      </w:r>
    </w:p>
    <w:p w14:paraId="17880577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zmianę w sposobie nagradzania.</w:t>
      </w:r>
    </w:p>
    <w:p w14:paraId="5846761A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SPRAWY RÓŻNE</w:t>
      </w:r>
    </w:p>
    <w:p w14:paraId="222DB56A" w14:textId="4B315031" w:rsidR="00D63734" w:rsidRPr="00D63734" w:rsidRDefault="00F80AFA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D63734"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dpłatność za każdy turniej klasyfikacyjny wynosi:</w:t>
      </w:r>
    </w:p>
    <w:p w14:paraId="4E95618C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kategoria kobiet, </w:t>
      </w:r>
      <w:r w:rsidR="00D60E8E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U-14</w:t>
      </w: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5,00 PLN</w:t>
      </w:r>
    </w:p>
    <w:p w14:paraId="53CC20FC" w14:textId="77777777" w:rsidR="00D63734" w:rsidRPr="00D63734" w:rsidRDefault="00D63734" w:rsidP="00D63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kategoria </w:t>
      </w:r>
      <w:r w:rsidR="00D60E8E">
        <w:rPr>
          <w:rFonts w:ascii="Times New Roman" w:eastAsia="Times New Roman" w:hAnsi="Times New Roman" w:cs="Times New Roman"/>
          <w:sz w:val="24"/>
          <w:szCs w:val="24"/>
          <w:lang w:eastAsia="pl-PL"/>
        </w:rPr>
        <w:t>OPEN</w:t>
      </w: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10,00 PLN</w:t>
      </w:r>
    </w:p>
    <w:p w14:paraId="591A3751" w14:textId="77777777" w:rsidR="00D63734" w:rsidRPr="00D63734" w:rsidRDefault="00D63734" w:rsidP="00D637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organizator nie bierze odpowiedzialności za wszelkiego rodzaju straty, szkody lub wypadki losowe poniesione przez uczestników</w:t>
      </w:r>
    </w:p>
    <w:p w14:paraId="5DC8FB1C" w14:textId="77777777" w:rsidR="00D63734" w:rsidRPr="00D63734" w:rsidRDefault="00D63734" w:rsidP="00D637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ubezpieczenie, badania lekarskie, dojazd spoczywa na uczestniku turnieju</w:t>
      </w:r>
    </w:p>
    <w:p w14:paraId="02565577" w14:textId="77777777" w:rsidR="00D63734" w:rsidRPr="00D63734" w:rsidRDefault="00D63734" w:rsidP="00D637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zawodnicy zobowiązani są do gry w strojach sportowym, obuwiu przeznaczonym na salę gimnastyczną oraz posiadania rakietki do gry w tenisa stołowego, organizator zapewnia stoły oraz piłeczki</w:t>
      </w:r>
    </w:p>
    <w:p w14:paraId="4519661C" w14:textId="77777777" w:rsidR="00D63734" w:rsidRPr="00D63734" w:rsidRDefault="00D63734" w:rsidP="00D637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mecze sędziują uczestnicy wskazani przez organizatora; organizator wyznacza sędziego głównego,  odpowiedzialnego za przebieg zawodów, któremu przysługuje ostateczny werdykt w przypadku wynikłych sporów</w:t>
      </w:r>
    </w:p>
    <w:p w14:paraId="7A6F1CA2" w14:textId="77777777" w:rsidR="00D63734" w:rsidRPr="00D63734" w:rsidRDefault="00D63734" w:rsidP="00D637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zawodników obowiązują  ogólnie przyjęte zasady sportowego zachowania, poszanowania rywali</w:t>
      </w:r>
    </w:p>
    <w:p w14:paraId="13AA693E" w14:textId="77777777" w:rsidR="00D63734" w:rsidRPr="00D63734" w:rsidRDefault="00D63734" w:rsidP="00D637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       uczestnicy są zobowiązani do przestrzegania regulaminów wewnętrznych obiektu</w:t>
      </w:r>
    </w:p>
    <w:p w14:paraId="0B9422B4" w14:textId="63B76C25" w:rsidR="00D63734" w:rsidRPr="00D63734" w:rsidRDefault="00D63734" w:rsidP="00D637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zapisy prowadzone będą </w:t>
      </w:r>
      <w:r w:rsidR="00F80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stronę </w:t>
      </w:r>
      <w:hyperlink r:id="rId5" w:history="1">
        <w:r w:rsidR="00F80AFA" w:rsidRPr="00202D2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www.6cali.pl</w:t>
        </w:r>
      </w:hyperlink>
      <w:r w:rsidR="00F80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zawodów do godziny </w:t>
      </w:r>
      <w:r w:rsidR="00D60E8E">
        <w:rPr>
          <w:rFonts w:ascii="Times New Roman" w:eastAsia="Times New Roman" w:hAnsi="Times New Roman" w:cs="Times New Roman"/>
          <w:sz w:val="24"/>
          <w:szCs w:val="24"/>
          <w:lang w:eastAsia="pl-PL"/>
        </w:rPr>
        <w:t>9.00</w:t>
      </w: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, uczestnicy muszą potwierdzić udział w turnieju własnoręcznym podpisem na liście startowej</w:t>
      </w:r>
    </w:p>
    <w:p w14:paraId="4D040930" w14:textId="77777777" w:rsidR="00D63734" w:rsidRPr="00D63734" w:rsidRDefault="00D63734" w:rsidP="00D637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osoby spóźnione mogą zostać niedopuszczone do udziału w turnieju</w:t>
      </w:r>
    </w:p>
    <w:p w14:paraId="2EE16050" w14:textId="77777777" w:rsidR="00D63734" w:rsidRPr="00D63734" w:rsidRDefault="00D63734" w:rsidP="00D637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zawodnicy  naruszający niniejszy regulamin oraz zachowujący się niesportowo i niekulturalnie, mogą zostać wykluczeni z cyklu Grand Prix</w:t>
      </w:r>
    </w:p>
    <w:p w14:paraId="1738A9CB" w14:textId="77777777" w:rsidR="00D63734" w:rsidRPr="00D63734" w:rsidRDefault="00D63734" w:rsidP="00D637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Uczestnik pełnoletni podpisuje oświadczenie o starcie w zawodach na własną odpowiedzialność. Oświadczenie ważne jest na cały czas trwania rozgrywek.</w:t>
      </w:r>
    </w:p>
    <w:p w14:paraId="73D68438" w14:textId="77777777" w:rsidR="00D63734" w:rsidRPr="00D63734" w:rsidRDefault="00D63734" w:rsidP="00D637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Zawodnik poniżej lat 18 zobowiązany jest dostarczyć organizatorom zgodę na start w rozgrywkach , podpisaną przez opiekuna bądź rodzica.</w:t>
      </w:r>
    </w:p>
    <w:p w14:paraId="079B5062" w14:textId="77777777" w:rsidR="00D63734" w:rsidRPr="00D63734" w:rsidRDefault="00D63734" w:rsidP="00D637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Prawo interpretacji niniejszego regulaminu należy do organizatora</w:t>
      </w:r>
    </w:p>
    <w:p w14:paraId="6C6772C6" w14:textId="217761BE" w:rsidR="00D63734" w:rsidRPr="00D63734" w:rsidRDefault="00D63734" w:rsidP="00D60E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Organizator zastrzega sobie zmianę w treści regulaminu, zmianę miejsca i daty rozgrywania Grand Prix po uprzednim, minimum tygodniowym umieszczeniu zmian na stronach internetowych;  </w:t>
      </w:r>
      <w:hyperlink r:id="rId6" w:history="1">
        <w:r w:rsidRPr="00D637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www.mosir.schaczew.pl</w:t>
        </w:r>
      </w:hyperlink>
      <w:r w:rsidR="00F80AF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, </w:t>
      </w:r>
      <w:r w:rsidR="00F80AFA" w:rsidRPr="00F80AF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www.facebook.com/mosirsochaczew</w:t>
      </w:r>
      <w:r w:rsidRPr="00D63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Wszystkie dodatkowe informacje szczegółowe w siedzibie organizatora pod numerem telefonu </w:t>
      </w:r>
      <w:r w:rsidR="00D60E8E">
        <w:rPr>
          <w:rFonts w:ascii="Times New Roman" w:eastAsia="Times New Roman" w:hAnsi="Times New Roman" w:cs="Times New Roman"/>
          <w:sz w:val="24"/>
          <w:szCs w:val="24"/>
          <w:lang w:eastAsia="pl-PL"/>
        </w:rPr>
        <w:t>721-</w:t>
      </w:r>
      <w:r w:rsidR="00707F37">
        <w:rPr>
          <w:rFonts w:ascii="Times New Roman" w:eastAsia="Times New Roman" w:hAnsi="Times New Roman" w:cs="Times New Roman"/>
          <w:sz w:val="24"/>
          <w:szCs w:val="24"/>
          <w:lang w:eastAsia="pl-PL"/>
        </w:rPr>
        <w:t>121-011</w:t>
      </w:r>
      <w:r w:rsidR="00D60E8E" w:rsidRPr="00D63734">
        <w:rPr>
          <w:rFonts w:ascii="Times New Roman" w:eastAsia="Times New Roman" w:hAnsi="Times New Roman" w:cs="Times New Roman"/>
          <w:color w:val="FF0000"/>
          <w:sz w:val="36"/>
          <w:szCs w:val="36"/>
          <w:lang w:eastAsia="pl-PL"/>
        </w:rPr>
        <w:t xml:space="preserve"> </w:t>
      </w:r>
      <w:r w:rsidR="009F130F" w:rsidRPr="009F130F">
        <w:rPr>
          <w:rFonts w:ascii="Times New Roman" w:eastAsia="Times New Roman" w:hAnsi="Times New Roman" w:cs="Times New Roman"/>
          <w:sz w:val="24"/>
          <w:szCs w:val="24"/>
          <w:lang w:eastAsia="pl-PL"/>
        </w:rPr>
        <w:t>lub na e-m</w:t>
      </w:r>
      <w:r w:rsidR="009F130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9F130F" w:rsidRPr="009F130F">
        <w:rPr>
          <w:rFonts w:ascii="Times New Roman" w:eastAsia="Times New Roman" w:hAnsi="Times New Roman" w:cs="Times New Roman"/>
          <w:sz w:val="24"/>
          <w:szCs w:val="24"/>
          <w:lang w:eastAsia="pl-PL"/>
        </w:rPr>
        <w:t>il: mosirsochaczew@interia.pl</w:t>
      </w:r>
      <w:r w:rsidR="009F130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63734">
        <w:rPr>
          <w:rFonts w:ascii="Times New Roman" w:eastAsia="Times New Roman" w:hAnsi="Times New Roman" w:cs="Times New Roman"/>
          <w:color w:val="FF0000"/>
          <w:sz w:val="36"/>
          <w:szCs w:val="36"/>
          <w:lang w:eastAsia="pl-PL"/>
        </w:rPr>
        <w:br/>
      </w:r>
    </w:p>
    <w:p w14:paraId="57AB1874" w14:textId="77777777" w:rsidR="00F54431" w:rsidRDefault="00F54431"/>
    <w:sectPr w:rsidR="00F54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080C"/>
    <w:multiLevelType w:val="multilevel"/>
    <w:tmpl w:val="AEA8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64B19"/>
    <w:multiLevelType w:val="multilevel"/>
    <w:tmpl w:val="93FA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47D7D"/>
    <w:multiLevelType w:val="multilevel"/>
    <w:tmpl w:val="0066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20818"/>
    <w:multiLevelType w:val="multilevel"/>
    <w:tmpl w:val="5BF8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069C6"/>
    <w:multiLevelType w:val="multilevel"/>
    <w:tmpl w:val="20C8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025D24"/>
    <w:multiLevelType w:val="multilevel"/>
    <w:tmpl w:val="DD46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7F3D4B"/>
    <w:multiLevelType w:val="multilevel"/>
    <w:tmpl w:val="2C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2B601F"/>
    <w:multiLevelType w:val="hybridMultilevel"/>
    <w:tmpl w:val="AF40A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667BA"/>
    <w:multiLevelType w:val="multilevel"/>
    <w:tmpl w:val="28049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11431F"/>
    <w:multiLevelType w:val="multilevel"/>
    <w:tmpl w:val="63D4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123273">
    <w:abstractNumId w:val="5"/>
  </w:num>
  <w:num w:numId="2" w16cid:durableId="120804670">
    <w:abstractNumId w:val="0"/>
  </w:num>
  <w:num w:numId="3" w16cid:durableId="1196969897">
    <w:abstractNumId w:val="1"/>
  </w:num>
  <w:num w:numId="4" w16cid:durableId="378866273">
    <w:abstractNumId w:val="3"/>
  </w:num>
  <w:num w:numId="5" w16cid:durableId="581645610">
    <w:abstractNumId w:val="6"/>
  </w:num>
  <w:num w:numId="6" w16cid:durableId="548416824">
    <w:abstractNumId w:val="8"/>
  </w:num>
  <w:num w:numId="7" w16cid:durableId="505440656">
    <w:abstractNumId w:val="4"/>
  </w:num>
  <w:num w:numId="8" w16cid:durableId="808130951">
    <w:abstractNumId w:val="9"/>
  </w:num>
  <w:num w:numId="9" w16cid:durableId="2114207316">
    <w:abstractNumId w:val="2"/>
  </w:num>
  <w:num w:numId="10" w16cid:durableId="9100413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34"/>
    <w:rsid w:val="00546A15"/>
    <w:rsid w:val="0056277B"/>
    <w:rsid w:val="00707F37"/>
    <w:rsid w:val="0071060B"/>
    <w:rsid w:val="00766BB1"/>
    <w:rsid w:val="009F130F"/>
    <w:rsid w:val="00A4252C"/>
    <w:rsid w:val="00D60E8E"/>
    <w:rsid w:val="00D63734"/>
    <w:rsid w:val="00E264A7"/>
    <w:rsid w:val="00ED5C55"/>
    <w:rsid w:val="00F54431"/>
    <w:rsid w:val="00F8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99ED"/>
  <w15:chartTrackingRefBased/>
  <w15:docId w15:val="{3B99D4A9-0B38-4898-8FCD-02C32BBF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0A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0AF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46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ir.schaczew.pl/" TargetMode="External"/><Relationship Id="rId5" Type="http://schemas.openxmlformats.org/officeDocument/2006/relationships/hyperlink" Target="http://www.6cal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841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Kubik</dc:creator>
  <cp:keywords/>
  <dc:description/>
  <cp:lastModifiedBy>MOSiR Sochaczew2</cp:lastModifiedBy>
  <cp:revision>3</cp:revision>
  <cp:lastPrinted>2023-08-14T12:59:00Z</cp:lastPrinted>
  <dcterms:created xsi:type="dcterms:W3CDTF">2023-08-17T07:06:00Z</dcterms:created>
  <dcterms:modified xsi:type="dcterms:W3CDTF">2023-08-17T07:06:00Z</dcterms:modified>
</cp:coreProperties>
</file>